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Autospacing="0" w:before="0" w:afterAutospacing="0" w:after="0"/>
        <w:jc w:val="center"/>
        <w:textAlignment w:val="baseline"/>
        <w:rPr>
          <w:color w:val="333333"/>
          <w:sz w:val="44"/>
          <w:szCs w:val="24"/>
        </w:rPr>
      </w:pPr>
      <w:r>
        <w:rPr>
          <w:color w:val="333333"/>
          <w:sz w:val="44"/>
          <w:szCs w:val="24"/>
        </w:rPr>
        <w:t>Поли</w:t>
      </w:r>
      <w:bookmarkStart w:id="0" w:name="_GoBack"/>
      <w:bookmarkEnd w:id="0"/>
      <w:r>
        <w:rPr>
          <w:color w:val="333333"/>
          <w:sz w:val="44"/>
          <w:szCs w:val="24"/>
        </w:rPr>
        <w:t>тика конфиденциальности</w:t>
      </w:r>
    </w:p>
    <w:p>
      <w:pPr>
        <w:pStyle w:val="2"/>
        <w:spacing w:lineRule="auto" w:line="276" w:beforeAutospacing="0" w:before="0" w:afterAutospacing="0" w:after="0"/>
        <w:jc w:val="center"/>
        <w:textAlignment w:val="baseline"/>
        <w:rPr>
          <w:b w:val="false"/>
          <w:b w:val="false"/>
          <w:color w:val="000000"/>
          <w:sz w:val="24"/>
          <w:szCs w:val="24"/>
          <w:lang w:val="en-US"/>
        </w:rPr>
      </w:pPr>
      <w:r>
        <w:rPr>
          <w:b w:val="false"/>
          <w:color w:val="000000"/>
          <w:sz w:val="24"/>
          <w:szCs w:val="24"/>
        </w:rPr>
        <w:t xml:space="preserve">для сайта </w:t>
      </w:r>
      <w:r>
        <w:rPr>
          <w:b w:val="false"/>
          <w:color w:val="000000"/>
          <w:sz w:val="24"/>
          <w:szCs w:val="24"/>
          <w:lang w:val="en-US"/>
        </w:rPr>
        <w:t>sever</w:t>
      </w:r>
      <w:r>
        <w:rPr>
          <w:b w:val="false"/>
          <w:color w:val="000000"/>
          <w:sz w:val="24"/>
          <w:szCs w:val="24"/>
        </w:rPr>
        <w:t>-</w:t>
      </w:r>
      <w:r>
        <w:rPr>
          <w:b w:val="false"/>
          <w:color w:val="000000"/>
          <w:sz w:val="24"/>
          <w:szCs w:val="24"/>
          <w:lang w:val="en-US"/>
        </w:rPr>
        <w:t>inn</w:t>
      </w:r>
      <w:r>
        <w:rPr>
          <w:b w:val="false"/>
          <w:color w:val="000000"/>
          <w:sz w:val="24"/>
          <w:szCs w:val="24"/>
        </w:rPr>
        <w:t>.</w:t>
      </w:r>
      <w:r>
        <w:rPr>
          <w:b w:val="false"/>
          <w:color w:val="000000"/>
          <w:sz w:val="24"/>
          <w:szCs w:val="24"/>
          <w:lang w:val="en-US"/>
        </w:rPr>
        <w:t>ru</w:t>
      </w:r>
    </w:p>
    <w:p>
      <w:pPr>
        <w:pStyle w:val="2"/>
        <w:spacing w:lineRule="auto" w:line="276" w:beforeAutospacing="0" w:before="0" w:afterAutospacing="0" w:after="0"/>
        <w:jc w:val="center"/>
        <w:textAlignment w:val="baseline"/>
        <w:rPr>
          <w:b w:val="false"/>
          <w:b w:val="false"/>
          <w:color w:val="000000"/>
          <w:sz w:val="24"/>
          <w:szCs w:val="24"/>
        </w:rPr>
      </w:pPr>
      <w:r>
        <w:rPr>
          <w:b w:val="false"/>
          <w:color w:val="000000"/>
          <w:sz w:val="24"/>
          <w:szCs w:val="24"/>
        </w:rPr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Какой тип информации вы собираете?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Мы получаем, собираем и храним любую информацию, которую вы указываете на нашем веб-сайте, или предоставляете нам любым другим способом. Мы можем использовать программные средства для измерения и сбора информации о сеансе, включая время отклика страницы, продолжительность посещений определенных страниц, информацию о взаимодействии страниц и методы, используемые для просмотра страницы.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Зачем вы собираете такую информацию?</w:t>
      </w:r>
    </w:p>
    <w:p>
      <w:pPr>
        <w:pStyle w:val="Font8"/>
        <w:numPr>
          <w:ilvl w:val="0"/>
          <w:numId w:val="1"/>
        </w:numPr>
        <w:spacing w:lineRule="auto" w:line="276" w:beforeAutospacing="0" w:before="0" w:afterAutospacing="0" w:after="0"/>
        <w:ind w:left="120" w:hanging="360"/>
        <w:textAlignment w:val="baseline"/>
        <w:rPr>
          <w:color w:val="000000"/>
        </w:rPr>
      </w:pPr>
      <w:r>
        <w:rPr>
          <w:color w:val="000000"/>
        </w:rPr>
        <w:t>Для предоставления и управления услугами; </w:t>
      </w:r>
    </w:p>
    <w:p>
      <w:pPr>
        <w:pStyle w:val="Font8"/>
        <w:numPr>
          <w:ilvl w:val="0"/>
          <w:numId w:val="1"/>
        </w:numPr>
        <w:spacing w:lineRule="auto" w:line="276" w:beforeAutospacing="0" w:before="0" w:afterAutospacing="0" w:after="0"/>
        <w:ind w:left="120" w:hanging="360"/>
        <w:textAlignment w:val="baseline"/>
        <w:rPr>
          <w:color w:val="000000"/>
        </w:rPr>
      </w:pPr>
      <w:r>
        <w:rPr>
          <w:color w:val="000000"/>
        </w:rPr>
        <w:t>Для предоставления нашим пользователям информационной помощи; </w:t>
      </w:r>
    </w:p>
    <w:p>
      <w:pPr>
        <w:pStyle w:val="Font8"/>
        <w:numPr>
          <w:ilvl w:val="0"/>
          <w:numId w:val="1"/>
        </w:numPr>
        <w:spacing w:lineRule="auto" w:line="276" w:beforeAutospacing="0" w:before="0" w:afterAutospacing="0" w:after="0"/>
        <w:ind w:left="120" w:hanging="360"/>
        <w:textAlignment w:val="baseline"/>
        <w:rPr>
          <w:color w:val="000000"/>
        </w:rPr>
      </w:pPr>
      <w:r>
        <w:rPr>
          <w:color w:val="000000"/>
        </w:rPr>
        <w:t>Чтобы иметь возможность связаться с нашими посетителями и пользователями при помощи общих или персонализированных уведомлений об услугах и информационных (в том числе рекламных) сообщений; </w:t>
      </w:r>
    </w:p>
    <w:p>
      <w:pPr>
        <w:pStyle w:val="Font8"/>
        <w:numPr>
          <w:ilvl w:val="0"/>
          <w:numId w:val="1"/>
        </w:numPr>
        <w:spacing w:lineRule="auto" w:line="276" w:beforeAutospacing="0" w:before="0" w:afterAutospacing="0" w:after="0"/>
        <w:ind w:left="120" w:hanging="360"/>
        <w:textAlignment w:val="baseline"/>
        <w:rPr>
          <w:color w:val="000000"/>
        </w:rPr>
      </w:pPr>
      <w:r>
        <w:rPr>
          <w:color w:val="000000"/>
        </w:rPr>
        <w:t>Чтобы создавать агрегированные статистические данные и другую агрегированную и / или предполагаемую не персональную информацию, которую мы или наши деловые партнеры можем использовать для предоставления и улучшения наших услуг; </w:t>
      </w:r>
    </w:p>
    <w:p>
      <w:pPr>
        <w:pStyle w:val="Font8"/>
        <w:numPr>
          <w:ilvl w:val="0"/>
          <w:numId w:val="1"/>
        </w:numPr>
        <w:spacing w:lineRule="auto" w:line="276" w:beforeAutospacing="0" w:before="0" w:afterAutospacing="0" w:after="0"/>
        <w:ind w:left="120" w:hanging="360"/>
        <w:textAlignment w:val="baseline"/>
        <w:rPr>
          <w:color w:val="000000"/>
        </w:rPr>
      </w:pPr>
      <w:r>
        <w:rPr>
          <w:color w:val="000000"/>
        </w:rPr>
        <w:t>Для соблюдения любых применимых правил и законодательства РФ.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 вы собираете информацию?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Когда вы проводите транзакцию через наш веб-сайт </w:t>
      </w:r>
      <w:r>
        <w:rPr>
          <w:color w:val="000000"/>
          <w:lang w:val="en-US"/>
        </w:rPr>
        <w:t>sever</w:t>
      </w:r>
      <w:r>
        <w:rPr>
          <w:color w:val="000000"/>
        </w:rPr>
        <w:t>-</w:t>
      </w:r>
      <w:r>
        <w:rPr>
          <w:color w:val="000000"/>
          <w:lang w:val="en-US"/>
        </w:rPr>
        <w:t>inn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, как часть процесса, мы собираем личную информацию, которую вы нам предоставляете, например, ваше имя, адрес и адрес электронной почты.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 вы храните, используете, делитесь и раскрываете мою личную информацию?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Все данные, которые нам предоставлены гостями через систему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TravelLine</w:t>
      </w:r>
      <w:r>
        <w:rPr>
          <w:color w:val="000000"/>
        </w:rPr>
        <w:t>, используются исключительно в целях оказания гостиничных услуг. Раскрыты данные могут только в случае требования государственными органами на законном основании. Передача данных может осуществляться только по официальному запросу в соответствии с Федеральным закон от 27 июля 2006 № 152-ФЗ «О персональных данных».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 вы будете общаться со мной?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Мы можем связаться с вами, чтобы уведомить о вашем бронировании, устранить проблемы с вашим бронированием, разрешить спор, собирать денежные средства, получить ваше мнение через опросы, отправлять обновления о нашей компании или, если необходимо, связаться с вами, чтобы обеспечить соблюдение нашего Пользовательского соглашения, применимых местных законов и любого соглашения, которое мы можем иметь с вами. Для этих целей мы можем связаться с вами по электронной почте, телефону, через сообщения и по почте.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 я могу отозвать свое согласие?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Если вы больше не хотите, чтобы мы обрабатывали ваши данные, свяжитесь с нами по электронной почте </w:t>
      </w:r>
      <w:r>
        <w:rPr>
          <w:color w:val="000000"/>
          <w:lang w:val="en-US"/>
        </w:rPr>
        <w:t>info</w:t>
      </w:r>
      <w:r>
        <w:rPr>
          <w:color w:val="000000"/>
        </w:rPr>
        <w:t>@</w:t>
      </w:r>
      <w:r>
        <w:rPr>
          <w:color w:val="000000"/>
          <w:lang w:val="en-US"/>
        </w:rPr>
        <w:t>sever</w:t>
      </w:r>
      <w:r>
        <w:rPr>
          <w:color w:val="000000"/>
        </w:rPr>
        <w:t>-</w:t>
      </w:r>
      <w:r>
        <w:rPr>
          <w:color w:val="000000"/>
          <w:lang w:val="en-US"/>
        </w:rPr>
        <w:t>inn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 или отправьте нам письмо по адресу: 184511, Мурманская область, г. Мончегорск, пр-кт. Металлург, д. 4.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Будете ли вы изменять политику конфиденциальности?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Мы оставляем за собой право изменять эту политику конфиденциальности в любое время, поэтому, пожалуйста, регулярно ее просматривайте. Изменения и разъяснения вступят в силу сразу же после их публикации на веб-сайте </w:t>
      </w:r>
      <w:r>
        <w:rPr>
          <w:color w:val="000000"/>
          <w:lang w:val="en-US"/>
        </w:rPr>
        <w:t>sever</w:t>
      </w:r>
      <w:r>
        <w:rPr>
          <w:color w:val="000000"/>
        </w:rPr>
        <w:t>-</w:t>
      </w:r>
      <w:r>
        <w:rPr>
          <w:color w:val="000000"/>
          <w:lang w:val="en-US"/>
        </w:rPr>
        <w:t>inn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 Если мы внесем существенные изменения в эту политику, мы сообщим вам, что она обновлена, чтобы вы знали, какую информацию мы собираем, как мы ее используем и при каких обстоятельствах, если таковые имеются.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bCs/>
          <w:color w:val="000000"/>
        </w:rPr>
        <w:t>Как я могу с вами связаться по вопросам политики конфиденциальности?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  <w:t xml:space="preserve">Если вы хотите: получить доступ, исправить, изменить или удалить любую персональную информацию, которую мы имеем о Вас, вы можете связаться с нами по электронной почте </w:t>
      </w:r>
      <w:r>
        <w:rPr>
          <w:color w:val="000000"/>
          <w:lang w:val="en-US"/>
        </w:rPr>
        <w:t>info</w:t>
      </w:r>
      <w:r>
        <w:rPr>
          <w:color w:val="000000"/>
        </w:rPr>
        <w:t>@</w:t>
      </w:r>
      <w:r>
        <w:rPr>
          <w:color w:val="000000"/>
          <w:lang w:val="en-US"/>
        </w:rPr>
        <w:t>sever</w:t>
      </w:r>
      <w:r>
        <w:rPr>
          <w:color w:val="000000"/>
        </w:rPr>
        <w:t>-</w:t>
      </w:r>
      <w:r>
        <w:rPr>
          <w:color w:val="000000"/>
          <w:lang w:val="en-US"/>
        </w:rPr>
        <w:t>inn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 или отправьте нам письмо по адресу: 184511, Мурманская область, г. Мончегорск, пр-кт. Металлург, д. 4.</w:t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Font8"/>
        <w:spacing w:lineRule="auto" w:line="276" w:beforeAutospacing="0" w:before="0" w:afterAutospacing="0" w:after="0"/>
        <w:textAlignment w:val="baseline"/>
        <w:rPr>
          <w:color w:val="000000"/>
        </w:rPr>
      </w:pPr>
      <w:r>
        <w:rPr>
          <w:b/>
          <w:color w:val="000000"/>
        </w:rPr>
        <w:t>Каким третьим лицам может быть предоставлена информация?</w:t>
        <w:br/>
      </w:r>
      <w:r>
        <w:rPr>
          <w:color w:val="000000"/>
        </w:rPr>
        <w:t xml:space="preserve">Мы взаимодействуем с платёжной системой интернет-эквайринга </w:t>
      </w:r>
      <w:r>
        <w:rPr>
          <w:rFonts w:eastAsia="Times New Roman" w:cs="Times New Roman"/>
          <w:color w:val="000000"/>
          <w:sz w:val="24"/>
          <w:szCs w:val="24"/>
          <w:u w:val="single"/>
          <w:lang w:val="ru-RU" w:eastAsia="ru-RU"/>
        </w:rPr>
        <w:t>Комфорт Букинг</w:t>
      </w:r>
      <w:r>
        <w:rPr>
          <w:color w:val="000000"/>
        </w:rPr>
        <w:t xml:space="preserve"> и облачной системой управления бронированиями </w:t>
      </w:r>
      <w:r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TravelLine</w:t>
      </w:r>
      <w:r>
        <w:rPr>
          <w:color w:val="000000"/>
        </w:rPr>
        <w:t xml:space="preserve">. Для полного понимания их взаимодействия с вашими данными необходимо ознакомиться с их политиками конфиденциальности: </w:t>
      </w:r>
      <w:r>
        <w:rPr>
          <w:color w:val="4472C4" w:themeColor="accent1"/>
          <w:u w:val="single"/>
        </w:rPr>
        <w:t>https://comfortbooking.ru/upload/iblock/421/a618klzdz2tsksdguz87xloo9ob1cfhe/comfortbooking_politics_pdn3.pdf</w:t>
      </w:r>
      <w:r>
        <w:rPr>
          <w:color w:val="000000"/>
        </w:rPr>
        <w:t xml:space="preserve">, </w:t>
      </w:r>
      <w:r>
        <w:rPr>
          <w:color w:val="4472C4" w:themeColor="accent1"/>
          <w:u w:val="single"/>
        </w:rPr>
        <w:t>https://www.travelline.ru/support/privacy/politika-konfidentsialnosti/</w:t>
      </w:r>
      <w:r>
        <w:rPr/>
        <w:t>.</w:t>
      </w:r>
    </w:p>
    <w:p>
      <w:pPr>
        <w:pStyle w:val="Normal"/>
        <w:spacing w:lineRule="auto" w:line="276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01544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1544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xguard" w:customStyle="1">
    <w:name w:val="wixguard"/>
    <w:basedOn w:val="DefaultParagraphFont"/>
    <w:qFormat/>
    <w:rsid w:val="00015444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ont8" w:customStyle="1">
    <w:name w:val="font_8"/>
    <w:basedOn w:val="Normal"/>
    <w:qFormat/>
    <w:rsid w:val="000154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1D74-D38C-42F5-879F-0BE1C167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LibreOffice/7.2.2.2$Windows_X86_64 LibreOffice_project/02b2acce88a210515b4a5bb2e46cbfb63fe97d56</Application>
  <AppVersion>15.0000</AppVersion>
  <Pages>2</Pages>
  <Words>504</Words>
  <Characters>3420</Characters>
  <CharactersWithSpaces>3907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2021-03-19T10:18:00Z</dcterms:created>
  <dc:creator>Бурдин Дмитрий</dc:creator>
  <dc:description/>
  <dc:language>ru-RU</dc:language>
  <cp:lastModifiedBy/>
  <dcterms:modified xsi:type="dcterms:W3CDTF">2023-01-18T14:50:57Z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